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3" w:rsidRDefault="00A96A93" w:rsidP="000C0DA6">
      <w:pPr>
        <w:spacing w:after="0" w:line="240" w:lineRule="auto"/>
        <w:ind w:left="-567" w:firstLine="567"/>
        <w:rPr>
          <w:rFonts w:ascii="Garamond" w:hAnsi="Garamond"/>
          <w:sz w:val="24"/>
          <w:szCs w:val="24"/>
        </w:rPr>
      </w:pPr>
    </w:p>
    <w:p w:rsidR="00BC0871" w:rsidRPr="002B5F6F" w:rsidRDefault="00BC0871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Prefeitura Municipal de Mossoró</w:t>
      </w:r>
    </w:p>
    <w:p w:rsidR="00BC0871" w:rsidRPr="002B5F6F" w:rsidRDefault="00BC0871" w:rsidP="008427EA">
      <w:pPr>
        <w:spacing w:after="0" w:line="240" w:lineRule="auto"/>
        <w:ind w:left="-567" w:firstLine="567"/>
        <w:jc w:val="center"/>
        <w:rPr>
          <w:rFonts w:ascii="Garamond" w:hAnsi="Garamond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Secretaria Municipal da Educação</w:t>
      </w:r>
      <w:r w:rsidR="00620FEE" w:rsidRPr="002B5F6F">
        <w:rPr>
          <w:rFonts w:ascii="Garamond" w:hAnsi="Garamond"/>
          <w:sz w:val="24"/>
          <w:szCs w:val="24"/>
        </w:rPr>
        <w:t>,</w:t>
      </w:r>
      <w:r w:rsidR="00F346F0" w:rsidRPr="002B5F6F">
        <w:rPr>
          <w:rFonts w:ascii="Garamond" w:hAnsi="Garamond"/>
          <w:sz w:val="24"/>
          <w:szCs w:val="24"/>
        </w:rPr>
        <w:t xml:space="preserve"> Cultura, Esporte e </w:t>
      </w:r>
      <w:proofErr w:type="gramStart"/>
      <w:r w:rsidR="00F346F0" w:rsidRPr="002B5F6F">
        <w:rPr>
          <w:rFonts w:ascii="Garamond" w:hAnsi="Garamond"/>
          <w:sz w:val="24"/>
          <w:szCs w:val="24"/>
        </w:rPr>
        <w:t>Lazer</w:t>
      </w:r>
      <w:proofErr w:type="gramEnd"/>
    </w:p>
    <w:p w:rsidR="00BC0871" w:rsidRPr="002B5F6F" w:rsidRDefault="00F346F0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Diretoria</w:t>
      </w:r>
      <w:r w:rsidR="00BC0871" w:rsidRPr="002B5F6F">
        <w:rPr>
          <w:rFonts w:ascii="Garamond" w:hAnsi="Garamond"/>
          <w:sz w:val="24"/>
          <w:szCs w:val="24"/>
        </w:rPr>
        <w:t xml:space="preserve"> Pedagógica</w:t>
      </w:r>
    </w:p>
    <w:p w:rsidR="00597A06" w:rsidRPr="002B5F6F" w:rsidRDefault="00BC0871" w:rsidP="00645BC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2B5F6F">
        <w:rPr>
          <w:rFonts w:ascii="Garamond" w:hAnsi="Garamond"/>
          <w:b/>
          <w:sz w:val="24"/>
          <w:szCs w:val="24"/>
        </w:rPr>
        <w:t>Divisão de Educação Especial</w:t>
      </w:r>
    </w:p>
    <w:p w:rsidR="001D1FD0" w:rsidRPr="002B5F6F" w:rsidRDefault="001D1FD0" w:rsidP="00646D6E">
      <w:pPr>
        <w:spacing w:after="0"/>
        <w:jc w:val="center"/>
        <w:rPr>
          <w:rFonts w:ascii="Garamond" w:hAnsi="Garamond"/>
          <w:b/>
          <w:color w:val="1F497D" w:themeColor="text2"/>
          <w:sz w:val="24"/>
          <w:szCs w:val="24"/>
        </w:rPr>
      </w:pPr>
    </w:p>
    <w:p w:rsidR="006B5212" w:rsidRPr="00917353" w:rsidRDefault="00ED0A81" w:rsidP="00646D6E">
      <w:pPr>
        <w:spacing w:after="0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917353">
        <w:rPr>
          <w:rFonts w:ascii="Garamond" w:hAnsi="Garamond"/>
          <w:b/>
          <w:color w:val="002060"/>
          <w:sz w:val="24"/>
          <w:szCs w:val="24"/>
        </w:rPr>
        <w:t>6</w:t>
      </w:r>
      <w:r w:rsidR="00620FEE" w:rsidRPr="00917353">
        <w:rPr>
          <w:rFonts w:ascii="Garamond" w:hAnsi="Garamond"/>
          <w:b/>
          <w:color w:val="002060"/>
          <w:sz w:val="24"/>
          <w:szCs w:val="24"/>
        </w:rPr>
        <w:t xml:space="preserve">º Encontro </w:t>
      </w:r>
      <w:r w:rsidR="00597A06" w:rsidRPr="00917353">
        <w:rPr>
          <w:rFonts w:ascii="Garamond" w:hAnsi="Garamond"/>
          <w:b/>
          <w:color w:val="002060"/>
          <w:sz w:val="24"/>
          <w:szCs w:val="24"/>
        </w:rPr>
        <w:t>de</w:t>
      </w:r>
      <w:r w:rsidR="000903F4" w:rsidRPr="00917353">
        <w:rPr>
          <w:rFonts w:ascii="Garamond" w:hAnsi="Garamond"/>
          <w:b/>
          <w:color w:val="002060"/>
          <w:sz w:val="24"/>
          <w:szCs w:val="24"/>
        </w:rPr>
        <w:t xml:space="preserve"> professoras</w:t>
      </w:r>
      <w:r w:rsidR="00651525" w:rsidRPr="00917353">
        <w:rPr>
          <w:rFonts w:ascii="Garamond" w:hAnsi="Garamond"/>
          <w:b/>
          <w:color w:val="002060"/>
          <w:sz w:val="24"/>
          <w:szCs w:val="24"/>
        </w:rPr>
        <w:t xml:space="preserve"> e intérpretes</w:t>
      </w:r>
      <w:r w:rsidR="000903F4" w:rsidRPr="00917353">
        <w:rPr>
          <w:rFonts w:ascii="Garamond" w:hAnsi="Garamond"/>
          <w:b/>
          <w:color w:val="002060"/>
          <w:sz w:val="24"/>
          <w:szCs w:val="24"/>
        </w:rPr>
        <w:t xml:space="preserve"> do Programa LIBRAS</w:t>
      </w:r>
      <w:r w:rsidR="006B5212" w:rsidRPr="00917353">
        <w:rPr>
          <w:rFonts w:ascii="Garamond" w:hAnsi="Garamond"/>
          <w:b/>
          <w:color w:val="002060"/>
          <w:sz w:val="24"/>
          <w:szCs w:val="24"/>
        </w:rPr>
        <w:t xml:space="preserve"> nas Escolas</w:t>
      </w:r>
    </w:p>
    <w:p w:rsidR="00041BBA" w:rsidRPr="00950A63" w:rsidRDefault="00ED0A81" w:rsidP="00C51BFD">
      <w:pPr>
        <w:spacing w:after="0"/>
        <w:jc w:val="center"/>
        <w:rPr>
          <w:rFonts w:ascii="Garamond" w:hAnsi="Garamond"/>
          <w:b/>
          <w:color w:val="FF0000"/>
          <w:sz w:val="24"/>
          <w:szCs w:val="24"/>
        </w:rPr>
      </w:pPr>
      <w:r w:rsidRPr="00950A63">
        <w:rPr>
          <w:rFonts w:ascii="Garamond" w:hAnsi="Garamond"/>
          <w:b/>
          <w:color w:val="FF0000"/>
          <w:sz w:val="24"/>
          <w:szCs w:val="24"/>
        </w:rPr>
        <w:t>14</w:t>
      </w:r>
      <w:r w:rsidR="00E870D1" w:rsidRPr="00950A63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950A63">
        <w:rPr>
          <w:rFonts w:ascii="Garamond" w:hAnsi="Garamond"/>
          <w:b/>
          <w:color w:val="FF0000"/>
          <w:sz w:val="24"/>
          <w:szCs w:val="24"/>
        </w:rPr>
        <w:t xml:space="preserve">de dezembro </w:t>
      </w:r>
      <w:r w:rsidR="006B5212" w:rsidRPr="00950A63">
        <w:rPr>
          <w:rFonts w:ascii="Garamond" w:hAnsi="Garamond"/>
          <w:b/>
          <w:color w:val="FF0000"/>
          <w:sz w:val="24"/>
          <w:szCs w:val="24"/>
        </w:rPr>
        <w:t>de</w:t>
      </w:r>
      <w:r w:rsidR="00C51BFD" w:rsidRPr="00950A63">
        <w:rPr>
          <w:rFonts w:ascii="Garamond" w:hAnsi="Garamond"/>
          <w:b/>
          <w:color w:val="FF0000"/>
          <w:sz w:val="24"/>
          <w:szCs w:val="24"/>
        </w:rPr>
        <w:t xml:space="preserve"> 2017</w:t>
      </w:r>
    </w:p>
    <w:p w:rsidR="00C51BFD" w:rsidRDefault="00C51BFD" w:rsidP="00032F49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B97D55" w:rsidRPr="000E3F1E" w:rsidRDefault="004666C1" w:rsidP="004666C1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0E3F1E">
        <w:rPr>
          <w:rFonts w:ascii="Garamond" w:hAnsi="Garamond"/>
          <w:b/>
          <w:i/>
          <w:sz w:val="24"/>
          <w:szCs w:val="24"/>
        </w:rPr>
        <w:t>“contextos formativos com base na experiência, a expressão e o diálogo assumem um papel de enorme relev</w:t>
      </w:r>
      <w:r w:rsidR="00592E24" w:rsidRPr="000E3F1E">
        <w:rPr>
          <w:rFonts w:ascii="Garamond" w:hAnsi="Garamond"/>
          <w:b/>
          <w:i/>
          <w:sz w:val="24"/>
          <w:szCs w:val="24"/>
        </w:rPr>
        <w:t>ância. Um triplo diálogo</w:t>
      </w:r>
      <w:proofErr w:type="gramStart"/>
      <w:r w:rsidR="00592E24" w:rsidRPr="000E3F1E">
        <w:rPr>
          <w:rFonts w:ascii="Garamond" w:hAnsi="Garamond"/>
          <w:b/>
          <w:i/>
          <w:sz w:val="24"/>
          <w:szCs w:val="24"/>
        </w:rPr>
        <w:t>,</w:t>
      </w:r>
      <w:r w:rsidR="0041223A" w:rsidRPr="000E3F1E">
        <w:rPr>
          <w:rFonts w:ascii="Garamond" w:hAnsi="Garamond"/>
          <w:b/>
          <w:i/>
          <w:sz w:val="24"/>
          <w:szCs w:val="24"/>
        </w:rPr>
        <w:t xml:space="preserve"> </w:t>
      </w:r>
      <w:r w:rsidR="00592E24" w:rsidRPr="000E3F1E">
        <w:rPr>
          <w:rFonts w:ascii="Garamond" w:hAnsi="Garamond"/>
          <w:b/>
          <w:i/>
          <w:sz w:val="24"/>
          <w:szCs w:val="24"/>
        </w:rPr>
        <w:t>poderei</w:t>
      </w:r>
      <w:proofErr w:type="gramEnd"/>
      <w:r w:rsidR="00592E24" w:rsidRPr="000E3F1E">
        <w:rPr>
          <w:rFonts w:ascii="Garamond" w:hAnsi="Garamond"/>
          <w:b/>
          <w:i/>
          <w:sz w:val="24"/>
          <w:szCs w:val="24"/>
        </w:rPr>
        <w:t xml:space="preserve"> afirmar</w:t>
      </w:r>
      <w:r w:rsidR="0041223A" w:rsidRPr="000E3F1E">
        <w:rPr>
          <w:rFonts w:ascii="Garamond" w:hAnsi="Garamond"/>
          <w:b/>
          <w:i/>
          <w:sz w:val="24"/>
          <w:szCs w:val="24"/>
        </w:rPr>
        <w:t>. U</w:t>
      </w:r>
      <w:r w:rsidR="00592E24" w:rsidRPr="000E3F1E">
        <w:rPr>
          <w:rFonts w:ascii="Garamond" w:hAnsi="Garamond"/>
          <w:b/>
          <w:i/>
          <w:sz w:val="24"/>
          <w:szCs w:val="24"/>
        </w:rPr>
        <w:t xml:space="preserve">m diálogo consigo próprio, um diálogo com os outros incluindo os que </w:t>
      </w:r>
      <w:r w:rsidR="0041223A" w:rsidRPr="000E3F1E">
        <w:rPr>
          <w:rFonts w:ascii="Garamond" w:hAnsi="Garamond"/>
          <w:b/>
          <w:i/>
          <w:sz w:val="24"/>
          <w:szCs w:val="24"/>
        </w:rPr>
        <w:t>antes de nós construíram conhecimentos que são referência  e o diálogo com a própria situação que nos fala...”</w:t>
      </w:r>
    </w:p>
    <w:p w:rsidR="00B97D55" w:rsidRPr="00A51468" w:rsidRDefault="000E3F1E" w:rsidP="00A51468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(ALARCÃO, 2011)</w:t>
      </w:r>
    </w:p>
    <w:p w:rsidR="009A02CB" w:rsidRPr="000E3F1E" w:rsidRDefault="009A02CB" w:rsidP="005F16AC">
      <w:pPr>
        <w:spacing w:after="0"/>
        <w:rPr>
          <w:rFonts w:ascii="Garamond" w:hAnsi="Garamond"/>
          <w:b/>
          <w:i/>
          <w:noProof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FA41F9" w:rsidRPr="002B5F6F" w:rsidTr="00A51468">
        <w:trPr>
          <w:trHeight w:val="1227"/>
        </w:trPr>
        <w:tc>
          <w:tcPr>
            <w:tcW w:w="9498" w:type="dxa"/>
            <w:shd w:val="clear" w:color="auto" w:fill="C6D9F1" w:themeFill="text2" w:themeFillTint="33"/>
          </w:tcPr>
          <w:p w:rsidR="00BE192B" w:rsidRDefault="00BE192B" w:rsidP="00A5146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E8771C" w:rsidRPr="002B5F6F" w:rsidRDefault="00F17A38" w:rsidP="00A51468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B5F6F">
              <w:rPr>
                <w:rFonts w:ascii="Garamond" w:hAnsi="Garamond"/>
                <w:b/>
                <w:sz w:val="24"/>
                <w:szCs w:val="24"/>
              </w:rPr>
              <w:t>Objetivos do encontro:</w:t>
            </w:r>
          </w:p>
          <w:p w:rsidR="00133250" w:rsidRPr="002B5F6F" w:rsidRDefault="008A41A1" w:rsidP="00A51468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-Tematizar</w:t>
            </w:r>
            <w:r w:rsidR="00443D68" w:rsidRPr="002B5F6F">
              <w:rPr>
                <w:rFonts w:ascii="Garamond" w:hAnsi="Garamond"/>
                <w:sz w:val="26"/>
                <w:szCs w:val="26"/>
              </w:rPr>
              <w:t xml:space="preserve"> a prática</w:t>
            </w:r>
            <w:r w:rsidR="001836E9">
              <w:rPr>
                <w:rFonts w:ascii="Garamond" w:hAnsi="Garamond"/>
                <w:sz w:val="26"/>
                <w:szCs w:val="26"/>
              </w:rPr>
              <w:t xml:space="preserve"> da</w:t>
            </w:r>
            <w:r w:rsidR="00DF24B9">
              <w:rPr>
                <w:rFonts w:ascii="Garamond" w:hAnsi="Garamond"/>
                <w:sz w:val="26"/>
                <w:szCs w:val="26"/>
              </w:rPr>
              <w:t>s</w:t>
            </w:r>
            <w:r w:rsidR="001836E9">
              <w:rPr>
                <w:rFonts w:ascii="Garamond" w:hAnsi="Garamond"/>
                <w:sz w:val="26"/>
                <w:szCs w:val="26"/>
              </w:rPr>
              <w:t xml:space="preserve"> professora</w:t>
            </w:r>
            <w:r w:rsidR="00DF24B9">
              <w:rPr>
                <w:rFonts w:ascii="Garamond" w:hAnsi="Garamond"/>
                <w:sz w:val="26"/>
                <w:szCs w:val="26"/>
              </w:rPr>
              <w:t xml:space="preserve">s do AEE, de Libras e interprete </w:t>
            </w:r>
            <w:r w:rsidR="00443D68" w:rsidRPr="002B5F6F">
              <w:rPr>
                <w:rFonts w:ascii="Garamond" w:hAnsi="Garamond"/>
                <w:sz w:val="26"/>
                <w:szCs w:val="26"/>
              </w:rPr>
              <w:t xml:space="preserve">como </w:t>
            </w:r>
            <w:r w:rsidR="0023314F" w:rsidRPr="002B5F6F">
              <w:rPr>
                <w:rFonts w:ascii="Garamond" w:hAnsi="Garamond"/>
                <w:sz w:val="26"/>
                <w:szCs w:val="26"/>
              </w:rPr>
              <w:t>processo formativo.</w:t>
            </w:r>
          </w:p>
          <w:p w:rsidR="00DD71FE" w:rsidRPr="002B5F6F" w:rsidRDefault="00443D68" w:rsidP="00A5146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5F6F">
              <w:rPr>
                <w:rFonts w:ascii="Garamond" w:hAnsi="Garamond"/>
                <w:sz w:val="26"/>
                <w:szCs w:val="26"/>
              </w:rPr>
              <w:t xml:space="preserve">- </w:t>
            </w:r>
            <w:r w:rsidR="00730B1D" w:rsidRPr="002820E3">
              <w:rPr>
                <w:rFonts w:ascii="Garamond" w:hAnsi="Garamond"/>
                <w:sz w:val="26"/>
                <w:szCs w:val="26"/>
              </w:rPr>
              <w:t xml:space="preserve">Avaliar </w:t>
            </w:r>
            <w:r w:rsidR="002820E3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A032FB">
              <w:rPr>
                <w:rFonts w:ascii="Garamond" w:hAnsi="Garamond"/>
                <w:sz w:val="24"/>
                <w:szCs w:val="24"/>
              </w:rPr>
              <w:t>formação</w:t>
            </w:r>
            <w:r w:rsidR="002820E3">
              <w:rPr>
                <w:rFonts w:ascii="Garamond" w:hAnsi="Garamond"/>
                <w:sz w:val="24"/>
                <w:szCs w:val="24"/>
              </w:rPr>
              <w:t xml:space="preserve"> das professoras</w:t>
            </w:r>
            <w:r w:rsidR="00A032FB">
              <w:rPr>
                <w:rFonts w:ascii="Garamond" w:hAnsi="Garamond"/>
                <w:sz w:val="24"/>
                <w:szCs w:val="24"/>
              </w:rPr>
              <w:t xml:space="preserve"> do </w:t>
            </w:r>
            <w:r w:rsidR="00DA6E1A">
              <w:rPr>
                <w:rFonts w:ascii="Garamond" w:hAnsi="Garamond"/>
                <w:sz w:val="24"/>
                <w:szCs w:val="24"/>
              </w:rPr>
              <w:t>Programa LIBRAS</w:t>
            </w:r>
            <w:r w:rsidR="00DA6E1A" w:rsidRPr="00C464CF">
              <w:rPr>
                <w:rFonts w:ascii="Garamond" w:hAnsi="Garamond"/>
                <w:sz w:val="24"/>
                <w:szCs w:val="24"/>
              </w:rPr>
              <w:t xml:space="preserve"> nas Escolas</w:t>
            </w:r>
            <w:r w:rsidR="00A032FB">
              <w:rPr>
                <w:rFonts w:ascii="Garamond" w:hAnsi="Garamond"/>
                <w:sz w:val="24"/>
                <w:szCs w:val="24"/>
              </w:rPr>
              <w:t xml:space="preserve"> no </w:t>
            </w:r>
            <w:r w:rsidR="00DA6E1A">
              <w:rPr>
                <w:rFonts w:ascii="Garamond" w:hAnsi="Garamond"/>
                <w:sz w:val="24"/>
                <w:szCs w:val="24"/>
              </w:rPr>
              <w:t>ano de 2017</w:t>
            </w:r>
            <w:r w:rsidR="002820E3">
              <w:rPr>
                <w:rFonts w:ascii="Garamond" w:hAnsi="Garamond"/>
                <w:sz w:val="24"/>
                <w:szCs w:val="24"/>
              </w:rPr>
              <w:t xml:space="preserve">. </w:t>
            </w:r>
          </w:p>
        </w:tc>
      </w:tr>
    </w:tbl>
    <w:p w:rsidR="00A51468" w:rsidRPr="00A51468" w:rsidRDefault="00FB3C3A" w:rsidP="00A51468">
      <w:pPr>
        <w:spacing w:after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:rsidR="00F96B47" w:rsidRPr="00190188" w:rsidRDefault="00ED6E44" w:rsidP="00756D94">
      <w:pPr>
        <w:spacing w:after="0"/>
        <w:rPr>
          <w:rFonts w:ascii="Garamond" w:hAnsi="Garamond"/>
          <w:b/>
          <w:i/>
          <w:color w:val="FF0000"/>
          <w:sz w:val="24"/>
          <w:szCs w:val="24"/>
        </w:rPr>
      </w:pPr>
      <w:r w:rsidRPr="002B5F6F">
        <w:rPr>
          <w:rFonts w:ascii="Garamond" w:hAnsi="Garamond"/>
          <w:sz w:val="24"/>
          <w:szCs w:val="24"/>
        </w:rPr>
        <w:t>1-A</w:t>
      </w:r>
      <w:r w:rsidR="0023314F" w:rsidRPr="002B5F6F">
        <w:rPr>
          <w:rFonts w:ascii="Garamond" w:hAnsi="Garamond"/>
          <w:sz w:val="24"/>
          <w:szCs w:val="24"/>
        </w:rPr>
        <w:t>c</w:t>
      </w:r>
      <w:r w:rsidR="00DA6E1A">
        <w:rPr>
          <w:rFonts w:ascii="Garamond" w:hAnsi="Garamond"/>
          <w:sz w:val="24"/>
          <w:szCs w:val="24"/>
        </w:rPr>
        <w:t>olhida:</w:t>
      </w:r>
      <w:r w:rsidR="00190188">
        <w:rPr>
          <w:rFonts w:ascii="Garamond" w:hAnsi="Garamond"/>
          <w:sz w:val="24"/>
          <w:szCs w:val="24"/>
        </w:rPr>
        <w:t xml:space="preserve"> </w:t>
      </w:r>
      <w:r w:rsidR="00190188" w:rsidRPr="00190188">
        <w:rPr>
          <w:rFonts w:ascii="Garamond" w:hAnsi="Garamond"/>
          <w:b/>
          <w:i/>
          <w:sz w:val="24"/>
          <w:szCs w:val="24"/>
        </w:rPr>
        <w:t>Tocando em frente</w:t>
      </w:r>
    </w:p>
    <w:p w:rsidR="005F16AC" w:rsidRPr="00190188" w:rsidRDefault="005F16AC" w:rsidP="00756D94">
      <w:pPr>
        <w:spacing w:after="0"/>
        <w:rPr>
          <w:rFonts w:ascii="Garamond" w:hAnsi="Garamond"/>
          <w:b/>
          <w:i/>
          <w:sz w:val="24"/>
          <w:szCs w:val="24"/>
        </w:rPr>
      </w:pPr>
    </w:p>
    <w:p w:rsidR="00EF1AE1" w:rsidRDefault="00756D94" w:rsidP="00756D9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2-</w:t>
      </w:r>
      <w:r w:rsidR="00DB6FFB">
        <w:rPr>
          <w:rFonts w:ascii="Garamond" w:hAnsi="Garamond"/>
          <w:sz w:val="24"/>
          <w:szCs w:val="24"/>
        </w:rPr>
        <w:t>Relato</w:t>
      </w:r>
      <w:r w:rsidR="001C0A73">
        <w:rPr>
          <w:rFonts w:ascii="Garamond" w:hAnsi="Garamond"/>
          <w:sz w:val="24"/>
          <w:szCs w:val="24"/>
        </w:rPr>
        <w:t>de expe</w:t>
      </w:r>
      <w:r w:rsidR="00DB6FFB">
        <w:rPr>
          <w:rFonts w:ascii="Garamond" w:hAnsi="Garamond"/>
          <w:sz w:val="24"/>
          <w:szCs w:val="24"/>
        </w:rPr>
        <w:t>riência na Escola Professor Manoel Assis</w:t>
      </w:r>
      <w:r w:rsidR="00A970D8">
        <w:rPr>
          <w:rFonts w:ascii="Garamond" w:hAnsi="Garamond"/>
          <w:sz w:val="24"/>
          <w:szCs w:val="24"/>
        </w:rPr>
        <w:t xml:space="preserve"> na turma do 7º ano</w:t>
      </w:r>
      <w:r w:rsidR="007B701F">
        <w:rPr>
          <w:rFonts w:ascii="Garamond" w:hAnsi="Garamond"/>
          <w:sz w:val="24"/>
          <w:szCs w:val="24"/>
        </w:rPr>
        <w:t xml:space="preserve">: </w:t>
      </w:r>
    </w:p>
    <w:p w:rsidR="007B701F" w:rsidRDefault="007B701F" w:rsidP="00756D9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Professora do Programa LIBRAS: Maria Verônica</w:t>
      </w:r>
      <w:r w:rsidR="00945413">
        <w:rPr>
          <w:rFonts w:ascii="Garamond" w:hAnsi="Garamond"/>
          <w:b/>
          <w:sz w:val="24"/>
          <w:szCs w:val="24"/>
        </w:rPr>
        <w:t xml:space="preserve"> de Souza Silva</w:t>
      </w:r>
    </w:p>
    <w:p w:rsidR="007B701F" w:rsidRDefault="007B701F" w:rsidP="00756D9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 Interprete de LIBRAS:</w:t>
      </w:r>
      <w:proofErr w:type="gramStart"/>
      <w:r>
        <w:rPr>
          <w:rFonts w:ascii="Garamond" w:hAnsi="Garamond"/>
          <w:b/>
          <w:sz w:val="24"/>
          <w:szCs w:val="24"/>
        </w:rPr>
        <w:t xml:space="preserve"> </w:t>
      </w:r>
      <w:r w:rsidR="006814E3">
        <w:rPr>
          <w:rFonts w:ascii="Garamond" w:hAnsi="Garamond"/>
          <w:b/>
          <w:sz w:val="24"/>
          <w:szCs w:val="24"/>
        </w:rPr>
        <w:t xml:space="preserve"> </w:t>
      </w:r>
      <w:proofErr w:type="gramEnd"/>
      <w:r w:rsidR="006814E3">
        <w:rPr>
          <w:rFonts w:ascii="Garamond" w:hAnsi="Garamond"/>
          <w:b/>
          <w:sz w:val="24"/>
          <w:szCs w:val="24"/>
        </w:rPr>
        <w:t xml:space="preserve">Ana </w:t>
      </w:r>
      <w:r>
        <w:rPr>
          <w:rFonts w:ascii="Garamond" w:hAnsi="Garamond"/>
          <w:b/>
          <w:sz w:val="24"/>
          <w:szCs w:val="24"/>
        </w:rPr>
        <w:t xml:space="preserve">Priscila </w:t>
      </w:r>
      <w:r w:rsidR="006814E3">
        <w:rPr>
          <w:rFonts w:ascii="Garamond" w:hAnsi="Garamond"/>
          <w:b/>
          <w:sz w:val="24"/>
          <w:szCs w:val="24"/>
        </w:rPr>
        <w:t>Borba</w:t>
      </w:r>
    </w:p>
    <w:p w:rsidR="00EF1AE1" w:rsidRDefault="007B701F" w:rsidP="00756D94">
      <w:pPr>
        <w:spacing w:after="0"/>
        <w:rPr>
          <w:b/>
        </w:rPr>
      </w:pPr>
      <w:r>
        <w:rPr>
          <w:rFonts w:ascii="Garamond" w:hAnsi="Garamond"/>
          <w:b/>
          <w:sz w:val="24"/>
          <w:szCs w:val="24"/>
        </w:rPr>
        <w:t>- Professora do AEE: Nadja</w:t>
      </w:r>
      <w:r w:rsidR="009A02CB">
        <w:rPr>
          <w:rFonts w:ascii="Garamond" w:hAnsi="Garamond"/>
          <w:b/>
          <w:sz w:val="24"/>
          <w:szCs w:val="24"/>
        </w:rPr>
        <w:t xml:space="preserve"> de Melo</w:t>
      </w:r>
    </w:p>
    <w:p w:rsidR="009A02CB" w:rsidRDefault="009A02CB" w:rsidP="00756D94">
      <w:pPr>
        <w:spacing w:after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</w:p>
    <w:p w:rsidR="007E5354" w:rsidRPr="00756D94" w:rsidRDefault="005C71ED" w:rsidP="00756D94">
      <w:pPr>
        <w:spacing w:after="0"/>
        <w:rPr>
          <w:b/>
        </w:rPr>
      </w:pPr>
      <w:proofErr w:type="gramStart"/>
      <w:r w:rsidRPr="002B5F6F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3- Tematização</w:t>
      </w:r>
      <w:proofErr w:type="gramEnd"/>
      <w:r w:rsidRPr="002B5F6F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 da prática</w:t>
      </w:r>
      <w:r w:rsidR="009C314B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 da experiência apresentada pelas profissionais da E.M Manoel Assis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7E5354" w:rsidRPr="002B5F6F" w:rsidTr="00917353">
        <w:tc>
          <w:tcPr>
            <w:tcW w:w="2161" w:type="dxa"/>
            <w:shd w:val="clear" w:color="auto" w:fill="C6D9F1" w:themeFill="text2" w:themeFillTint="33"/>
          </w:tcPr>
          <w:p w:rsidR="007E5354" w:rsidRPr="002B5F6F" w:rsidRDefault="007E5354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  <w:r w:rsidRPr="002B5F6F"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  <w:t>Validações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:rsidR="007E5354" w:rsidRPr="002B5F6F" w:rsidRDefault="007E5354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  <w:r w:rsidRPr="002B5F6F"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  <w:t>Esclarecimentos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:rsidR="007E5354" w:rsidRPr="002B5F6F" w:rsidRDefault="007E5354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  <w:r w:rsidRPr="002B5F6F"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  <w:t>Inquietações</w:t>
            </w:r>
          </w:p>
        </w:tc>
        <w:tc>
          <w:tcPr>
            <w:tcW w:w="2161" w:type="dxa"/>
            <w:shd w:val="clear" w:color="auto" w:fill="C6D9F1" w:themeFill="text2" w:themeFillTint="33"/>
          </w:tcPr>
          <w:p w:rsidR="007E5354" w:rsidRPr="002B5F6F" w:rsidRDefault="007E5354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  <w:r w:rsidRPr="002B5F6F"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  <w:t>Sugestões</w:t>
            </w:r>
          </w:p>
        </w:tc>
      </w:tr>
      <w:tr w:rsidR="00EF0D2F" w:rsidRPr="002B5F6F" w:rsidTr="00F96B47">
        <w:trPr>
          <w:trHeight w:val="1051"/>
        </w:trPr>
        <w:tc>
          <w:tcPr>
            <w:tcW w:w="2161" w:type="dxa"/>
          </w:tcPr>
          <w:p w:rsidR="00EF0D2F" w:rsidRPr="002B5F6F" w:rsidRDefault="00EF0D2F" w:rsidP="00756D94">
            <w:pPr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</w:tc>
        <w:tc>
          <w:tcPr>
            <w:tcW w:w="2161" w:type="dxa"/>
          </w:tcPr>
          <w:p w:rsidR="00EF0D2F" w:rsidRPr="002B5F6F" w:rsidRDefault="00EF0D2F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</w:tc>
        <w:tc>
          <w:tcPr>
            <w:tcW w:w="2161" w:type="dxa"/>
          </w:tcPr>
          <w:p w:rsidR="00EF0D2F" w:rsidRPr="002B5F6F" w:rsidRDefault="00EF0D2F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</w:tc>
        <w:tc>
          <w:tcPr>
            <w:tcW w:w="2161" w:type="dxa"/>
          </w:tcPr>
          <w:p w:rsidR="00EF0D2F" w:rsidRPr="002B5F6F" w:rsidRDefault="00EF0D2F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  <w:p w:rsidR="00EF0D2F" w:rsidRPr="002B5F6F" w:rsidRDefault="00EF0D2F" w:rsidP="00756D94">
            <w:pPr>
              <w:jc w:val="center"/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  <w:p w:rsidR="00EF0D2F" w:rsidRPr="002B5F6F" w:rsidRDefault="00EF0D2F" w:rsidP="00F96B47">
            <w:pPr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  <w:p w:rsidR="00EF0D2F" w:rsidRPr="002B5F6F" w:rsidRDefault="00EF0D2F" w:rsidP="00756D94">
            <w:pPr>
              <w:outlineLvl w:val="0"/>
              <w:rPr>
                <w:rFonts w:ascii="Garamond" w:eastAsia="Times New Roman" w:hAnsi="Garamond" w:cs="Helvetica"/>
                <w:b/>
                <w:color w:val="212121"/>
                <w:spacing w:val="-6"/>
                <w:kern w:val="36"/>
                <w:sz w:val="24"/>
                <w:szCs w:val="24"/>
              </w:rPr>
            </w:pPr>
          </w:p>
        </w:tc>
      </w:tr>
    </w:tbl>
    <w:p w:rsidR="003646AA" w:rsidRDefault="003646AA" w:rsidP="005F5BB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</w:p>
    <w:p w:rsidR="0063738C" w:rsidRPr="00831DB9" w:rsidRDefault="004B5407" w:rsidP="005F5BB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</w:pPr>
      <w:r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4- </w:t>
      </w:r>
      <w:r w:rsidR="009C314B" w:rsidRPr="00190188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Os encontros formativos </w:t>
      </w:r>
      <w:r w:rsidRPr="00190188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>em 2017</w:t>
      </w:r>
      <w:r w:rsidR="00E63728">
        <w:rPr>
          <w:rFonts w:ascii="Garamond" w:eastAsia="Times New Roman" w:hAnsi="Garamond" w:cs="Helvetica"/>
          <w:color w:val="212121"/>
          <w:spacing w:val="-6"/>
          <w:kern w:val="36"/>
          <w:sz w:val="24"/>
          <w:szCs w:val="24"/>
        </w:rPr>
        <w:t xml:space="preserve">: </w:t>
      </w:r>
    </w:p>
    <w:p w:rsidR="00E123D3" w:rsidRPr="00E123D3" w:rsidRDefault="00E123D3" w:rsidP="005F5BB0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</w:pPr>
      <w:r w:rsidRPr="00E123D3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-</w:t>
      </w:r>
      <w:r w:rsidR="0063738C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O que foi proposto</w:t>
      </w:r>
      <w:r w:rsidRPr="00E123D3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?</w:t>
      </w:r>
    </w:p>
    <w:p w:rsidR="00E123D3" w:rsidRDefault="00950A63" w:rsidP="00E123D3">
      <w:pPr>
        <w:shd w:val="clear" w:color="auto" w:fill="FFFFFF"/>
        <w:spacing w:after="0" w:line="240" w:lineRule="auto"/>
        <w:outlineLvl w:val="0"/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</w:pPr>
      <w:r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- Como foi</w:t>
      </w:r>
      <w:r w:rsidR="00E123D3">
        <w:rPr>
          <w:rFonts w:ascii="Garamond" w:eastAsia="Times New Roman" w:hAnsi="Garamond" w:cs="Helvetica"/>
          <w:b/>
          <w:color w:val="212121"/>
          <w:spacing w:val="-6"/>
          <w:kern w:val="36"/>
          <w:sz w:val="24"/>
          <w:szCs w:val="24"/>
        </w:rPr>
        <w:t>?</w:t>
      </w:r>
    </w:p>
    <w:p w:rsidR="00B97D55" w:rsidRPr="00A67DD7" w:rsidRDefault="00A51468" w:rsidP="00A67DD7">
      <w:pPr>
        <w:pStyle w:val="Textodecomentrio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Helvetica"/>
          <w:b/>
          <w:color w:val="000000" w:themeColor="text1"/>
          <w:spacing w:val="-6"/>
          <w:kern w:val="36"/>
          <w:sz w:val="24"/>
          <w:szCs w:val="24"/>
        </w:rPr>
        <w:t xml:space="preserve">- </w:t>
      </w:r>
      <w:r w:rsidR="00A67DD7">
        <w:rPr>
          <w:rFonts w:ascii="Garamond" w:hAnsi="Garamond"/>
          <w:b/>
          <w:sz w:val="24"/>
          <w:szCs w:val="24"/>
        </w:rPr>
        <w:t xml:space="preserve">Os encontros formativos </w:t>
      </w:r>
      <w:r w:rsidR="00950A63">
        <w:rPr>
          <w:rFonts w:ascii="Garamond" w:hAnsi="Garamond"/>
          <w:b/>
          <w:sz w:val="24"/>
          <w:szCs w:val="24"/>
        </w:rPr>
        <w:t>através da tematiz</w:t>
      </w:r>
      <w:bookmarkStart w:id="0" w:name="_GoBack"/>
      <w:bookmarkEnd w:id="0"/>
      <w:r w:rsidR="00950A63">
        <w:rPr>
          <w:rFonts w:ascii="Garamond" w:hAnsi="Garamond"/>
          <w:b/>
          <w:sz w:val="24"/>
          <w:szCs w:val="24"/>
        </w:rPr>
        <w:t>ação de prá</w:t>
      </w:r>
      <w:r w:rsidR="00A67DD7" w:rsidRPr="00A67DD7">
        <w:rPr>
          <w:rFonts w:ascii="Garamond" w:hAnsi="Garamond"/>
          <w:b/>
          <w:sz w:val="24"/>
          <w:szCs w:val="24"/>
        </w:rPr>
        <w:t>tica contribuiu para</w:t>
      </w:r>
      <w:r w:rsidR="00950A63">
        <w:rPr>
          <w:rFonts w:ascii="Garamond" w:hAnsi="Garamond"/>
          <w:b/>
          <w:sz w:val="24"/>
          <w:szCs w:val="24"/>
        </w:rPr>
        <w:t xml:space="preserve"> a reflexão da minha prática</w:t>
      </w:r>
      <w:r w:rsidR="00A67DD7">
        <w:rPr>
          <w:rFonts w:ascii="Garamond" w:hAnsi="Garamond"/>
          <w:b/>
          <w:sz w:val="24"/>
          <w:szCs w:val="24"/>
        </w:rPr>
        <w:t xml:space="preserve">? </w:t>
      </w:r>
      <w:r w:rsidR="00950A63">
        <w:rPr>
          <w:rFonts w:ascii="Garamond" w:hAnsi="Garamond"/>
          <w:b/>
          <w:sz w:val="24"/>
          <w:szCs w:val="24"/>
        </w:rPr>
        <w:t>O que destaco</w:t>
      </w:r>
      <w:r w:rsidR="00A67DD7" w:rsidRPr="00A67DD7">
        <w:rPr>
          <w:rFonts w:ascii="Garamond" w:hAnsi="Garamond"/>
          <w:b/>
          <w:sz w:val="24"/>
          <w:szCs w:val="24"/>
        </w:rPr>
        <w:t xml:space="preserve">? </w:t>
      </w:r>
      <w:proofErr w:type="gramStart"/>
      <w:r w:rsidR="00A67DD7" w:rsidRPr="00A67DD7">
        <w:rPr>
          <w:rFonts w:ascii="Garamond" w:hAnsi="Garamond"/>
          <w:b/>
          <w:sz w:val="24"/>
          <w:szCs w:val="24"/>
        </w:rPr>
        <w:t>o</w:t>
      </w:r>
      <w:proofErr w:type="gramEnd"/>
      <w:r w:rsidR="00A67DD7" w:rsidRPr="00A67DD7">
        <w:rPr>
          <w:rFonts w:ascii="Garamond" w:hAnsi="Garamond"/>
          <w:b/>
          <w:sz w:val="24"/>
          <w:szCs w:val="24"/>
        </w:rPr>
        <w:t xml:space="preserve"> que sugiro para 2018 ? </w:t>
      </w:r>
    </w:p>
    <w:p w:rsidR="00A51468" w:rsidRPr="00190188" w:rsidRDefault="00190188" w:rsidP="00A05BD6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5- </w:t>
      </w:r>
      <w:r>
        <w:rPr>
          <w:rFonts w:ascii="Garamond" w:hAnsi="Garamond"/>
          <w:sz w:val="24"/>
          <w:szCs w:val="24"/>
        </w:rPr>
        <w:t>Avaliação</w:t>
      </w: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A51468" w:rsidRDefault="00A51468" w:rsidP="00A05BD6">
      <w:pPr>
        <w:spacing w:after="0"/>
        <w:rPr>
          <w:rFonts w:ascii="Garamond" w:hAnsi="Garamond"/>
          <w:b/>
          <w:i/>
        </w:rPr>
      </w:pPr>
    </w:p>
    <w:p w:rsidR="00896EEA" w:rsidRDefault="00896EEA" w:rsidP="00A05BD6">
      <w:pPr>
        <w:spacing w:after="0"/>
        <w:rPr>
          <w:rFonts w:ascii="Garamond" w:hAnsi="Garamond"/>
          <w:b/>
          <w:i/>
        </w:rPr>
      </w:pPr>
    </w:p>
    <w:p w:rsidR="00896EEA" w:rsidRDefault="00896EEA" w:rsidP="00A05BD6">
      <w:pPr>
        <w:spacing w:after="0"/>
        <w:rPr>
          <w:rFonts w:ascii="Garamond" w:hAnsi="Garamond"/>
          <w:b/>
          <w:i/>
        </w:rPr>
      </w:pPr>
    </w:p>
    <w:p w:rsidR="00A05BD6" w:rsidRPr="003F39D9" w:rsidRDefault="00A05BD6" w:rsidP="00A05BD6">
      <w:pPr>
        <w:spacing w:after="0"/>
        <w:rPr>
          <w:rFonts w:ascii="Garamond" w:hAnsi="Garamond"/>
          <w:b/>
          <w:sz w:val="24"/>
          <w:szCs w:val="24"/>
        </w:rPr>
      </w:pPr>
      <w:r w:rsidRPr="00C51BFD">
        <w:rPr>
          <w:rFonts w:ascii="Garamond" w:hAnsi="Garamond"/>
          <w:b/>
          <w:i/>
        </w:rPr>
        <w:t xml:space="preserve">O encontro foi muito proveitoso! O momento de escuta foi muito bom porque tivemos aqui a oportunidade de falar as necessidades da escola mostrando nossa realidade e saber que nossas propostas </w:t>
      </w:r>
      <w:r>
        <w:rPr>
          <w:rFonts w:ascii="Garamond" w:hAnsi="Garamond"/>
          <w:b/>
          <w:i/>
        </w:rPr>
        <w:t>estão sendo ouvidas</w:t>
      </w:r>
      <w:r w:rsidRPr="00C51BFD">
        <w:rPr>
          <w:rFonts w:ascii="Garamond" w:hAnsi="Garamond"/>
          <w:b/>
          <w:i/>
        </w:rPr>
        <w:t>.</w:t>
      </w:r>
      <w:r>
        <w:rPr>
          <w:rFonts w:ascii="Garamond" w:hAnsi="Garamond"/>
          <w:b/>
          <w:i/>
        </w:rPr>
        <w:t xml:space="preserve"> Gostei muito da apresentação do material!</w:t>
      </w:r>
      <w:proofErr w:type="gramStart"/>
      <w:r w:rsidRPr="00C51BFD">
        <w:rPr>
          <w:rFonts w:ascii="Garamond" w:hAnsi="Garamond"/>
          <w:b/>
          <w:i/>
        </w:rPr>
        <w:t xml:space="preserve">” </w:t>
      </w:r>
      <w:r w:rsidRPr="00C51BFD">
        <w:rPr>
          <w:rFonts w:ascii="Garamond" w:hAnsi="Garamond"/>
        </w:rPr>
        <w:t xml:space="preserve"> </w:t>
      </w:r>
      <w:proofErr w:type="gramEnd"/>
    </w:p>
    <w:p w:rsidR="00A05BD6" w:rsidRPr="00A05BD6" w:rsidRDefault="00A05BD6" w:rsidP="00A05BD6">
      <w:pPr>
        <w:spacing w:after="0"/>
        <w:jc w:val="right"/>
        <w:rPr>
          <w:rFonts w:ascii="Garamond" w:hAnsi="Garamond"/>
        </w:rPr>
      </w:pPr>
      <w:r w:rsidRPr="00C51BFD">
        <w:rPr>
          <w:rFonts w:ascii="Garamond" w:hAnsi="Garamond"/>
        </w:rPr>
        <w:t>Depoimento da supervisora pedagógica da Escola Municipal Genildo Miranda</w:t>
      </w:r>
      <w:r>
        <w:rPr>
          <w:rFonts w:ascii="Garamond" w:hAnsi="Garamond"/>
        </w:rPr>
        <w:t>.</w:t>
      </w:r>
    </w:p>
    <w:p w:rsidR="003F39D9" w:rsidRDefault="003F39D9" w:rsidP="004116C7">
      <w:pPr>
        <w:shd w:val="clear" w:color="auto" w:fill="FFFFFF"/>
        <w:spacing w:after="0" w:line="240" w:lineRule="auto"/>
        <w:outlineLvl w:val="0"/>
        <w:rPr>
          <w:rFonts w:ascii="Garamond" w:hAnsi="Garamond"/>
          <w:b/>
          <w:i/>
          <w:sz w:val="26"/>
          <w:szCs w:val="26"/>
        </w:rPr>
      </w:pPr>
    </w:p>
    <w:p w:rsidR="003F39D9" w:rsidRDefault="003F39D9" w:rsidP="004116C7">
      <w:pPr>
        <w:shd w:val="clear" w:color="auto" w:fill="FFFFFF"/>
        <w:spacing w:after="0" w:line="240" w:lineRule="auto"/>
        <w:outlineLvl w:val="0"/>
        <w:rPr>
          <w:rFonts w:ascii="Garamond" w:hAnsi="Garamond"/>
          <w:b/>
          <w:i/>
          <w:sz w:val="26"/>
          <w:szCs w:val="26"/>
        </w:rPr>
      </w:pPr>
      <w:r w:rsidRPr="00C51BFD">
        <w:rPr>
          <w:rFonts w:ascii="Garamond" w:hAnsi="Garamond"/>
          <w:b/>
          <w:noProof/>
          <w:sz w:val="20"/>
          <w:szCs w:val="20"/>
        </w:rPr>
        <w:drawing>
          <wp:inline distT="0" distB="0" distL="0" distR="0" wp14:anchorId="3E003F03" wp14:editId="2A7E2D62">
            <wp:extent cx="2775006" cy="2146852"/>
            <wp:effectExtent l="0" t="0" r="6350" b="6350"/>
            <wp:docPr id="3" name="Imagem 3" descr="C:\Users\Windows\Documents\Bluetooth Folder\20171207_14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Bluetooth Folder\20171207_143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5006" cy="214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BD6">
        <w:rPr>
          <w:rFonts w:ascii="Garamond" w:hAnsi="Garamond"/>
          <w:b/>
          <w:noProof/>
          <w:sz w:val="20"/>
          <w:szCs w:val="20"/>
        </w:rPr>
        <w:t xml:space="preserve">        </w:t>
      </w:r>
      <w:r w:rsidR="00A05BD6">
        <w:rPr>
          <w:rFonts w:ascii="Garamond" w:hAnsi="Garamond"/>
          <w:b/>
          <w:noProof/>
          <w:sz w:val="20"/>
          <w:szCs w:val="20"/>
        </w:rPr>
        <w:drawing>
          <wp:inline distT="0" distB="0" distL="0" distR="0" wp14:anchorId="34E713C7" wp14:editId="1FEE9622">
            <wp:extent cx="2608028" cy="2146852"/>
            <wp:effectExtent l="0" t="0" r="1905" b="6350"/>
            <wp:docPr id="4" name="Imagem 4" descr="C:\Users\Windows\Documents\Bluetooth Folder\IMG-20171207-WA00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71207-WA00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41" cy="215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BD6" w:rsidRPr="007B4AFC" w:rsidRDefault="00A05BD6" w:rsidP="00A05BD6">
      <w:pPr>
        <w:shd w:val="clear" w:color="auto" w:fill="FFFFFF" w:themeFill="background1"/>
        <w:spacing w:after="0"/>
        <w:ind w:left="-993"/>
        <w:jc w:val="center"/>
        <w:rPr>
          <w:rFonts w:ascii="Garamond" w:hAnsi="Garamond"/>
          <w:b/>
          <w:noProof/>
          <w:sz w:val="20"/>
          <w:szCs w:val="20"/>
        </w:rPr>
      </w:pPr>
      <w:r w:rsidRPr="00C51BFD">
        <w:rPr>
          <w:rFonts w:ascii="Garamond" w:hAnsi="Garamond"/>
          <w:b/>
          <w:noProof/>
          <w:sz w:val="20"/>
          <w:szCs w:val="20"/>
        </w:rPr>
        <w:t xml:space="preserve">            </w:t>
      </w:r>
      <w:r>
        <w:rPr>
          <w:rFonts w:ascii="Garamond" w:hAnsi="Garamond"/>
          <w:b/>
          <w:noProof/>
          <w:sz w:val="20"/>
          <w:szCs w:val="20"/>
        </w:rPr>
        <w:t>Encontro com professores do AEE e supervisores  promovido pelo Programa LIBRAS nas escolas, 06/12/2017.</w:t>
      </w:r>
    </w:p>
    <w:p w:rsidR="00A05BD6" w:rsidRDefault="00A05BD6" w:rsidP="00A05BD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A05BD6" w:rsidRDefault="00A05BD6" w:rsidP="00A05BD6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5BD6" w:rsidRDefault="00A05BD6" w:rsidP="00A05BD6">
      <w:pPr>
        <w:spacing w:after="0"/>
        <w:rPr>
          <w:rFonts w:ascii="Garamond" w:hAnsi="Garamond"/>
          <w:b/>
          <w:noProof/>
          <w:color w:val="FF0000"/>
        </w:rPr>
      </w:pPr>
    </w:p>
    <w:p w:rsidR="003F39D9" w:rsidRDefault="003F39D9" w:rsidP="004116C7">
      <w:pPr>
        <w:shd w:val="clear" w:color="auto" w:fill="FFFFFF"/>
        <w:spacing w:after="0" w:line="240" w:lineRule="auto"/>
        <w:outlineLvl w:val="0"/>
        <w:rPr>
          <w:rFonts w:ascii="Garamond" w:hAnsi="Garamond"/>
          <w:b/>
          <w:i/>
          <w:sz w:val="26"/>
          <w:szCs w:val="26"/>
        </w:rPr>
      </w:pPr>
    </w:p>
    <w:p w:rsidR="003646AA" w:rsidRDefault="003646AA" w:rsidP="00DA6E1A">
      <w:pPr>
        <w:shd w:val="clear" w:color="auto" w:fill="FFFFFF"/>
        <w:spacing w:after="0" w:line="240" w:lineRule="auto"/>
        <w:jc w:val="right"/>
        <w:outlineLvl w:val="0"/>
        <w:rPr>
          <w:rFonts w:ascii="Garamond" w:hAnsi="Garamond"/>
          <w:b/>
          <w:i/>
          <w:sz w:val="26"/>
          <w:szCs w:val="26"/>
        </w:rPr>
      </w:pPr>
    </w:p>
    <w:p w:rsidR="00AB2E5B" w:rsidRPr="00DA6E1A" w:rsidRDefault="003F39D9" w:rsidP="00DA6E1A">
      <w:pPr>
        <w:shd w:val="clear" w:color="auto" w:fill="FFFFFF"/>
        <w:spacing w:after="0" w:line="240" w:lineRule="auto"/>
        <w:jc w:val="right"/>
        <w:outlineLvl w:val="0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b/>
          <w:i/>
          <w:sz w:val="26"/>
          <w:szCs w:val="26"/>
        </w:rPr>
        <w:t>Que os nossos enc</w:t>
      </w:r>
      <w:r w:rsidR="006D41F2">
        <w:rPr>
          <w:rFonts w:ascii="Garamond" w:hAnsi="Garamond"/>
          <w:b/>
          <w:i/>
          <w:sz w:val="26"/>
          <w:szCs w:val="26"/>
        </w:rPr>
        <w:t>ontros tenham contribuído para uma</w:t>
      </w:r>
      <w:r>
        <w:rPr>
          <w:rFonts w:ascii="Garamond" w:hAnsi="Garamond"/>
          <w:b/>
          <w:i/>
          <w:sz w:val="26"/>
          <w:szCs w:val="26"/>
        </w:rPr>
        <w:t xml:space="preserve"> formação </w:t>
      </w:r>
      <w:r w:rsidR="006D41F2">
        <w:rPr>
          <w:rFonts w:ascii="Garamond" w:hAnsi="Garamond"/>
          <w:b/>
          <w:i/>
          <w:sz w:val="26"/>
          <w:szCs w:val="26"/>
        </w:rPr>
        <w:t>REFLEXIVA</w:t>
      </w:r>
      <w:r w:rsidR="0094275B">
        <w:rPr>
          <w:rFonts w:ascii="Garamond" w:hAnsi="Garamond"/>
          <w:b/>
          <w:i/>
          <w:sz w:val="26"/>
          <w:szCs w:val="26"/>
        </w:rPr>
        <w:t>!</w:t>
      </w:r>
      <w:r w:rsidR="007433B2" w:rsidRPr="002B5F6F">
        <w:rPr>
          <w:rFonts w:ascii="Garamond" w:hAnsi="Garamond"/>
          <w:b/>
          <w:i/>
          <w:sz w:val="26"/>
          <w:szCs w:val="26"/>
        </w:rPr>
        <w:t xml:space="preserve"> </w:t>
      </w:r>
    </w:p>
    <w:p w:rsidR="00515E80" w:rsidRDefault="007433B2" w:rsidP="00C05824">
      <w:pPr>
        <w:spacing w:after="0"/>
        <w:jc w:val="right"/>
        <w:rPr>
          <w:rFonts w:ascii="Garamond" w:hAnsi="Garamond"/>
          <w:b/>
          <w:i/>
          <w:sz w:val="26"/>
          <w:szCs w:val="26"/>
        </w:rPr>
      </w:pPr>
      <w:r w:rsidRPr="002B5F6F">
        <w:rPr>
          <w:rFonts w:ascii="Garamond" w:hAnsi="Garamond"/>
          <w:b/>
          <w:i/>
          <w:sz w:val="26"/>
          <w:szCs w:val="26"/>
        </w:rPr>
        <w:t>Cláudia</w:t>
      </w:r>
      <w:r w:rsidR="002B5143">
        <w:rPr>
          <w:rFonts w:ascii="Garamond" w:hAnsi="Garamond"/>
          <w:b/>
          <w:i/>
          <w:sz w:val="26"/>
          <w:szCs w:val="26"/>
        </w:rPr>
        <w:t xml:space="preserve"> Glauciana</w:t>
      </w:r>
    </w:p>
    <w:sectPr w:rsidR="00515E80" w:rsidSect="00950A63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9B2"/>
    <w:multiLevelType w:val="hybridMultilevel"/>
    <w:tmpl w:val="54EC6E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713F"/>
    <w:multiLevelType w:val="hybridMultilevel"/>
    <w:tmpl w:val="970E5D76"/>
    <w:lvl w:ilvl="0" w:tplc="01EC1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C41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EA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2C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8A5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95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A78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6BF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49F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B25625"/>
    <w:multiLevelType w:val="hybridMultilevel"/>
    <w:tmpl w:val="ABF0B3E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81581F"/>
    <w:multiLevelType w:val="hybridMultilevel"/>
    <w:tmpl w:val="F0D01ACC"/>
    <w:lvl w:ilvl="0" w:tplc="3A82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47E"/>
    <w:multiLevelType w:val="hybridMultilevel"/>
    <w:tmpl w:val="618A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6"/>
    <w:rsid w:val="00001922"/>
    <w:rsid w:val="00004011"/>
    <w:rsid w:val="000327A3"/>
    <w:rsid w:val="00032F49"/>
    <w:rsid w:val="00041BA4"/>
    <w:rsid w:val="00041BBA"/>
    <w:rsid w:val="00042DFF"/>
    <w:rsid w:val="00046033"/>
    <w:rsid w:val="00054E39"/>
    <w:rsid w:val="00076446"/>
    <w:rsid w:val="00081806"/>
    <w:rsid w:val="000903F4"/>
    <w:rsid w:val="00091168"/>
    <w:rsid w:val="00094C78"/>
    <w:rsid w:val="000B56FF"/>
    <w:rsid w:val="000B5A21"/>
    <w:rsid w:val="000B6BC9"/>
    <w:rsid w:val="000C0DA6"/>
    <w:rsid w:val="000D180F"/>
    <w:rsid w:val="000E3F1E"/>
    <w:rsid w:val="000F0309"/>
    <w:rsid w:val="000F03C6"/>
    <w:rsid w:val="000F6DFA"/>
    <w:rsid w:val="00117C33"/>
    <w:rsid w:val="00131183"/>
    <w:rsid w:val="00131577"/>
    <w:rsid w:val="00133250"/>
    <w:rsid w:val="00143DE4"/>
    <w:rsid w:val="001618E5"/>
    <w:rsid w:val="00164766"/>
    <w:rsid w:val="0016676C"/>
    <w:rsid w:val="001836E9"/>
    <w:rsid w:val="001872E4"/>
    <w:rsid w:val="00190188"/>
    <w:rsid w:val="001914A4"/>
    <w:rsid w:val="001914BE"/>
    <w:rsid w:val="001A695A"/>
    <w:rsid w:val="001C0A73"/>
    <w:rsid w:val="001D1FD0"/>
    <w:rsid w:val="001D5853"/>
    <w:rsid w:val="001E080D"/>
    <w:rsid w:val="001E67D6"/>
    <w:rsid w:val="001F1054"/>
    <w:rsid w:val="001F4EED"/>
    <w:rsid w:val="00210866"/>
    <w:rsid w:val="0023314F"/>
    <w:rsid w:val="00236B0F"/>
    <w:rsid w:val="00237076"/>
    <w:rsid w:val="00242FC3"/>
    <w:rsid w:val="002431BC"/>
    <w:rsid w:val="00251B3F"/>
    <w:rsid w:val="00261051"/>
    <w:rsid w:val="002724F6"/>
    <w:rsid w:val="0027780A"/>
    <w:rsid w:val="00281DEC"/>
    <w:rsid w:val="002820E3"/>
    <w:rsid w:val="00290D13"/>
    <w:rsid w:val="002957B6"/>
    <w:rsid w:val="00296C9A"/>
    <w:rsid w:val="002A3677"/>
    <w:rsid w:val="002B0E01"/>
    <w:rsid w:val="002B4B17"/>
    <w:rsid w:val="002B5143"/>
    <w:rsid w:val="002B5604"/>
    <w:rsid w:val="002B5F6F"/>
    <w:rsid w:val="002B755F"/>
    <w:rsid w:val="002D4918"/>
    <w:rsid w:val="00303BBC"/>
    <w:rsid w:val="00303E36"/>
    <w:rsid w:val="00310360"/>
    <w:rsid w:val="00315CF9"/>
    <w:rsid w:val="00330207"/>
    <w:rsid w:val="00333C71"/>
    <w:rsid w:val="00353602"/>
    <w:rsid w:val="00353770"/>
    <w:rsid w:val="00361BA0"/>
    <w:rsid w:val="00363BA6"/>
    <w:rsid w:val="003646AA"/>
    <w:rsid w:val="0036674C"/>
    <w:rsid w:val="00384A31"/>
    <w:rsid w:val="0039111B"/>
    <w:rsid w:val="00392F4B"/>
    <w:rsid w:val="003B0538"/>
    <w:rsid w:val="003C70C3"/>
    <w:rsid w:val="003C73B9"/>
    <w:rsid w:val="003D3919"/>
    <w:rsid w:val="003D5065"/>
    <w:rsid w:val="003D7CB6"/>
    <w:rsid w:val="003E1B2E"/>
    <w:rsid w:val="003F39D9"/>
    <w:rsid w:val="003F499F"/>
    <w:rsid w:val="003F62B7"/>
    <w:rsid w:val="00400B15"/>
    <w:rsid w:val="00407268"/>
    <w:rsid w:val="004104DA"/>
    <w:rsid w:val="004116C7"/>
    <w:rsid w:val="0041223A"/>
    <w:rsid w:val="004146A1"/>
    <w:rsid w:val="00431D59"/>
    <w:rsid w:val="004352CF"/>
    <w:rsid w:val="004419F2"/>
    <w:rsid w:val="00443D68"/>
    <w:rsid w:val="00451E20"/>
    <w:rsid w:val="00455C72"/>
    <w:rsid w:val="004666C1"/>
    <w:rsid w:val="00494483"/>
    <w:rsid w:val="00494A0B"/>
    <w:rsid w:val="004B5407"/>
    <w:rsid w:val="004B679B"/>
    <w:rsid w:val="004C1434"/>
    <w:rsid w:val="004C5270"/>
    <w:rsid w:val="004D7849"/>
    <w:rsid w:val="004F0E5C"/>
    <w:rsid w:val="004F1B8D"/>
    <w:rsid w:val="004F3174"/>
    <w:rsid w:val="004F3A2F"/>
    <w:rsid w:val="00505964"/>
    <w:rsid w:val="005107ED"/>
    <w:rsid w:val="00515E80"/>
    <w:rsid w:val="00516F16"/>
    <w:rsid w:val="00517604"/>
    <w:rsid w:val="0052370A"/>
    <w:rsid w:val="00536991"/>
    <w:rsid w:val="005377DC"/>
    <w:rsid w:val="005465BD"/>
    <w:rsid w:val="00546F0F"/>
    <w:rsid w:val="00564DA9"/>
    <w:rsid w:val="00571F93"/>
    <w:rsid w:val="005730ED"/>
    <w:rsid w:val="005927C3"/>
    <w:rsid w:val="00592E24"/>
    <w:rsid w:val="00593B73"/>
    <w:rsid w:val="00594699"/>
    <w:rsid w:val="00597A06"/>
    <w:rsid w:val="005B5949"/>
    <w:rsid w:val="005B6E12"/>
    <w:rsid w:val="005C58F1"/>
    <w:rsid w:val="005C71ED"/>
    <w:rsid w:val="005D096B"/>
    <w:rsid w:val="005F0468"/>
    <w:rsid w:val="005F16AC"/>
    <w:rsid w:val="005F57D1"/>
    <w:rsid w:val="005F5BB0"/>
    <w:rsid w:val="00600850"/>
    <w:rsid w:val="00601B97"/>
    <w:rsid w:val="00604EB6"/>
    <w:rsid w:val="00606A9D"/>
    <w:rsid w:val="00614BFE"/>
    <w:rsid w:val="00620FEE"/>
    <w:rsid w:val="0062218B"/>
    <w:rsid w:val="00622FC1"/>
    <w:rsid w:val="00623DA7"/>
    <w:rsid w:val="00635EF9"/>
    <w:rsid w:val="00636A75"/>
    <w:rsid w:val="0063738C"/>
    <w:rsid w:val="0064105D"/>
    <w:rsid w:val="00645BC4"/>
    <w:rsid w:val="00646D6E"/>
    <w:rsid w:val="0064767C"/>
    <w:rsid w:val="00651525"/>
    <w:rsid w:val="0065445D"/>
    <w:rsid w:val="0066040A"/>
    <w:rsid w:val="006606D1"/>
    <w:rsid w:val="00662CC4"/>
    <w:rsid w:val="00666425"/>
    <w:rsid w:val="00670B04"/>
    <w:rsid w:val="00675E47"/>
    <w:rsid w:val="00677D8C"/>
    <w:rsid w:val="006814E3"/>
    <w:rsid w:val="006860FA"/>
    <w:rsid w:val="00690291"/>
    <w:rsid w:val="0069069B"/>
    <w:rsid w:val="006A7040"/>
    <w:rsid w:val="006B5212"/>
    <w:rsid w:val="006B7536"/>
    <w:rsid w:val="006C5488"/>
    <w:rsid w:val="006D41F2"/>
    <w:rsid w:val="006E10C4"/>
    <w:rsid w:val="006E1232"/>
    <w:rsid w:val="006F5091"/>
    <w:rsid w:val="0070699D"/>
    <w:rsid w:val="00713CDA"/>
    <w:rsid w:val="00726B92"/>
    <w:rsid w:val="00730007"/>
    <w:rsid w:val="00730B1D"/>
    <w:rsid w:val="0073305D"/>
    <w:rsid w:val="00734E32"/>
    <w:rsid w:val="007433B2"/>
    <w:rsid w:val="00745956"/>
    <w:rsid w:val="00756D94"/>
    <w:rsid w:val="00786EB8"/>
    <w:rsid w:val="007874DC"/>
    <w:rsid w:val="007958BD"/>
    <w:rsid w:val="007A1AC7"/>
    <w:rsid w:val="007A2029"/>
    <w:rsid w:val="007B1992"/>
    <w:rsid w:val="007B3E4F"/>
    <w:rsid w:val="007B4AFC"/>
    <w:rsid w:val="007B701F"/>
    <w:rsid w:val="007B7897"/>
    <w:rsid w:val="007C39A7"/>
    <w:rsid w:val="007C62B5"/>
    <w:rsid w:val="007C6385"/>
    <w:rsid w:val="007D28F9"/>
    <w:rsid w:val="007D2FC7"/>
    <w:rsid w:val="007D4B0B"/>
    <w:rsid w:val="007D58FF"/>
    <w:rsid w:val="007E1D45"/>
    <w:rsid w:val="007E1DA3"/>
    <w:rsid w:val="007E2157"/>
    <w:rsid w:val="007E5354"/>
    <w:rsid w:val="007F3FA8"/>
    <w:rsid w:val="007F764A"/>
    <w:rsid w:val="008011B8"/>
    <w:rsid w:val="00803003"/>
    <w:rsid w:val="0080791C"/>
    <w:rsid w:val="00822CEA"/>
    <w:rsid w:val="00823D1A"/>
    <w:rsid w:val="00824CB6"/>
    <w:rsid w:val="008311D9"/>
    <w:rsid w:val="00831DB9"/>
    <w:rsid w:val="008427EA"/>
    <w:rsid w:val="00853972"/>
    <w:rsid w:val="008616F4"/>
    <w:rsid w:val="008618AB"/>
    <w:rsid w:val="008703A1"/>
    <w:rsid w:val="00893BF6"/>
    <w:rsid w:val="00896EEA"/>
    <w:rsid w:val="008A41A1"/>
    <w:rsid w:val="008B1F14"/>
    <w:rsid w:val="008B58F0"/>
    <w:rsid w:val="008B7064"/>
    <w:rsid w:val="008C1286"/>
    <w:rsid w:val="008E625C"/>
    <w:rsid w:val="008F33CB"/>
    <w:rsid w:val="008F5E6A"/>
    <w:rsid w:val="00902E43"/>
    <w:rsid w:val="00906451"/>
    <w:rsid w:val="009074B5"/>
    <w:rsid w:val="00917353"/>
    <w:rsid w:val="00924334"/>
    <w:rsid w:val="00930DBA"/>
    <w:rsid w:val="00931865"/>
    <w:rsid w:val="009352DC"/>
    <w:rsid w:val="0094275B"/>
    <w:rsid w:val="00942A6A"/>
    <w:rsid w:val="00944CB5"/>
    <w:rsid w:val="00945413"/>
    <w:rsid w:val="0095013D"/>
    <w:rsid w:val="00950A63"/>
    <w:rsid w:val="0095702C"/>
    <w:rsid w:val="00960A5B"/>
    <w:rsid w:val="00962612"/>
    <w:rsid w:val="009736D4"/>
    <w:rsid w:val="009806A0"/>
    <w:rsid w:val="009843A4"/>
    <w:rsid w:val="0098568A"/>
    <w:rsid w:val="009941BB"/>
    <w:rsid w:val="009A02CB"/>
    <w:rsid w:val="009A0527"/>
    <w:rsid w:val="009A18F3"/>
    <w:rsid w:val="009B1147"/>
    <w:rsid w:val="009B261D"/>
    <w:rsid w:val="009B2D3D"/>
    <w:rsid w:val="009B7DCA"/>
    <w:rsid w:val="009C314B"/>
    <w:rsid w:val="009C528F"/>
    <w:rsid w:val="009D5B1D"/>
    <w:rsid w:val="009F0D07"/>
    <w:rsid w:val="00A032FB"/>
    <w:rsid w:val="00A04EB3"/>
    <w:rsid w:val="00A04EF7"/>
    <w:rsid w:val="00A05BD6"/>
    <w:rsid w:val="00A14B88"/>
    <w:rsid w:val="00A16E03"/>
    <w:rsid w:val="00A228DB"/>
    <w:rsid w:val="00A23E47"/>
    <w:rsid w:val="00A261DF"/>
    <w:rsid w:val="00A27A8F"/>
    <w:rsid w:val="00A3192E"/>
    <w:rsid w:val="00A32C16"/>
    <w:rsid w:val="00A418D0"/>
    <w:rsid w:val="00A42133"/>
    <w:rsid w:val="00A4375D"/>
    <w:rsid w:val="00A43CBE"/>
    <w:rsid w:val="00A470C2"/>
    <w:rsid w:val="00A51468"/>
    <w:rsid w:val="00A57F37"/>
    <w:rsid w:val="00A62F44"/>
    <w:rsid w:val="00A67DD7"/>
    <w:rsid w:val="00A76782"/>
    <w:rsid w:val="00A807E1"/>
    <w:rsid w:val="00A831FB"/>
    <w:rsid w:val="00A929CA"/>
    <w:rsid w:val="00A96A93"/>
    <w:rsid w:val="00A970D8"/>
    <w:rsid w:val="00AA6FCF"/>
    <w:rsid w:val="00AB2E5B"/>
    <w:rsid w:val="00AB3150"/>
    <w:rsid w:val="00AB52BB"/>
    <w:rsid w:val="00AC4810"/>
    <w:rsid w:val="00AD4743"/>
    <w:rsid w:val="00AD784F"/>
    <w:rsid w:val="00AE4BB0"/>
    <w:rsid w:val="00AE5B7F"/>
    <w:rsid w:val="00AF67F7"/>
    <w:rsid w:val="00B00FAF"/>
    <w:rsid w:val="00B17215"/>
    <w:rsid w:val="00B25507"/>
    <w:rsid w:val="00B41913"/>
    <w:rsid w:val="00B44D9D"/>
    <w:rsid w:val="00B45A72"/>
    <w:rsid w:val="00B46B47"/>
    <w:rsid w:val="00B50FB1"/>
    <w:rsid w:val="00B978C3"/>
    <w:rsid w:val="00B97D55"/>
    <w:rsid w:val="00BA6755"/>
    <w:rsid w:val="00BB73D0"/>
    <w:rsid w:val="00BC0871"/>
    <w:rsid w:val="00BC0FB3"/>
    <w:rsid w:val="00BE192B"/>
    <w:rsid w:val="00BF28E4"/>
    <w:rsid w:val="00BF56BE"/>
    <w:rsid w:val="00C04545"/>
    <w:rsid w:val="00C05824"/>
    <w:rsid w:val="00C3600A"/>
    <w:rsid w:val="00C43292"/>
    <w:rsid w:val="00C464CF"/>
    <w:rsid w:val="00C47ECB"/>
    <w:rsid w:val="00C51BFD"/>
    <w:rsid w:val="00C60895"/>
    <w:rsid w:val="00C64E50"/>
    <w:rsid w:val="00C6775C"/>
    <w:rsid w:val="00C727DE"/>
    <w:rsid w:val="00C81F01"/>
    <w:rsid w:val="00C8323E"/>
    <w:rsid w:val="00C93397"/>
    <w:rsid w:val="00C9754C"/>
    <w:rsid w:val="00C97D5E"/>
    <w:rsid w:val="00CA0F6B"/>
    <w:rsid w:val="00CA5D40"/>
    <w:rsid w:val="00CC1259"/>
    <w:rsid w:val="00CC5B6F"/>
    <w:rsid w:val="00CC6F8C"/>
    <w:rsid w:val="00CD2637"/>
    <w:rsid w:val="00CD64F3"/>
    <w:rsid w:val="00CE0C94"/>
    <w:rsid w:val="00CE1593"/>
    <w:rsid w:val="00CE3CF2"/>
    <w:rsid w:val="00CE603C"/>
    <w:rsid w:val="00CF4064"/>
    <w:rsid w:val="00CF4AC3"/>
    <w:rsid w:val="00CF736C"/>
    <w:rsid w:val="00D003E8"/>
    <w:rsid w:val="00D00FF5"/>
    <w:rsid w:val="00D1449E"/>
    <w:rsid w:val="00D21508"/>
    <w:rsid w:val="00D23F5A"/>
    <w:rsid w:val="00D24606"/>
    <w:rsid w:val="00D34659"/>
    <w:rsid w:val="00D375A0"/>
    <w:rsid w:val="00D45B04"/>
    <w:rsid w:val="00D54F52"/>
    <w:rsid w:val="00D5625F"/>
    <w:rsid w:val="00D64C15"/>
    <w:rsid w:val="00D70C27"/>
    <w:rsid w:val="00D84D19"/>
    <w:rsid w:val="00D97312"/>
    <w:rsid w:val="00DA6E1A"/>
    <w:rsid w:val="00DB6FFB"/>
    <w:rsid w:val="00DC2E8D"/>
    <w:rsid w:val="00DC5BD4"/>
    <w:rsid w:val="00DD4F16"/>
    <w:rsid w:val="00DD71FE"/>
    <w:rsid w:val="00DF24B9"/>
    <w:rsid w:val="00DF4927"/>
    <w:rsid w:val="00E0251D"/>
    <w:rsid w:val="00E123D3"/>
    <w:rsid w:val="00E2463D"/>
    <w:rsid w:val="00E24E2F"/>
    <w:rsid w:val="00E25B41"/>
    <w:rsid w:val="00E3546B"/>
    <w:rsid w:val="00E5121D"/>
    <w:rsid w:val="00E51C96"/>
    <w:rsid w:val="00E63728"/>
    <w:rsid w:val="00E67FD6"/>
    <w:rsid w:val="00E870D1"/>
    <w:rsid w:val="00E8771C"/>
    <w:rsid w:val="00E93242"/>
    <w:rsid w:val="00E97665"/>
    <w:rsid w:val="00EB7B94"/>
    <w:rsid w:val="00ED0A81"/>
    <w:rsid w:val="00ED2FE9"/>
    <w:rsid w:val="00ED41CF"/>
    <w:rsid w:val="00ED494D"/>
    <w:rsid w:val="00ED6E44"/>
    <w:rsid w:val="00EE5D0D"/>
    <w:rsid w:val="00EF0D2F"/>
    <w:rsid w:val="00EF1AE1"/>
    <w:rsid w:val="00EF4412"/>
    <w:rsid w:val="00EF7C7A"/>
    <w:rsid w:val="00F110BC"/>
    <w:rsid w:val="00F1552A"/>
    <w:rsid w:val="00F15771"/>
    <w:rsid w:val="00F16416"/>
    <w:rsid w:val="00F17A38"/>
    <w:rsid w:val="00F214DB"/>
    <w:rsid w:val="00F31C8C"/>
    <w:rsid w:val="00F346F0"/>
    <w:rsid w:val="00F4172A"/>
    <w:rsid w:val="00F43933"/>
    <w:rsid w:val="00F46ADA"/>
    <w:rsid w:val="00F52814"/>
    <w:rsid w:val="00F62624"/>
    <w:rsid w:val="00F73E0D"/>
    <w:rsid w:val="00F96B47"/>
    <w:rsid w:val="00FA41F9"/>
    <w:rsid w:val="00FA4754"/>
    <w:rsid w:val="00FB3C3A"/>
    <w:rsid w:val="00FB4BAD"/>
    <w:rsid w:val="00FB7BF4"/>
    <w:rsid w:val="00FD4CE3"/>
    <w:rsid w:val="00FE0093"/>
    <w:rsid w:val="00FF1F2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72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7DC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727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727DE"/>
    <w:rPr>
      <w:b/>
      <w:bCs/>
    </w:rPr>
  </w:style>
  <w:style w:type="character" w:customStyle="1" w:styleId="apple-converted-space">
    <w:name w:val="apple-converted-space"/>
    <w:basedOn w:val="Fontepargpadro"/>
    <w:rsid w:val="00C727DE"/>
  </w:style>
  <w:style w:type="paragraph" w:customStyle="1" w:styleId="Default">
    <w:name w:val="Default"/>
    <w:rsid w:val="0064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DD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7DD7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72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7DC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727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727DE"/>
    <w:rPr>
      <w:b/>
      <w:bCs/>
    </w:rPr>
  </w:style>
  <w:style w:type="character" w:customStyle="1" w:styleId="apple-converted-space">
    <w:name w:val="apple-converted-space"/>
    <w:basedOn w:val="Fontepargpadro"/>
    <w:rsid w:val="00C727DE"/>
  </w:style>
  <w:style w:type="paragraph" w:customStyle="1" w:styleId="Default">
    <w:name w:val="Default"/>
    <w:rsid w:val="0064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DD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7DD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7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5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5F3-A418-4547-8826-8F4EC810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Windows</cp:lastModifiedBy>
  <cp:revision>21</cp:revision>
  <dcterms:created xsi:type="dcterms:W3CDTF">2017-12-12T12:43:00Z</dcterms:created>
  <dcterms:modified xsi:type="dcterms:W3CDTF">2017-12-14T13:29:00Z</dcterms:modified>
</cp:coreProperties>
</file>